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附表1：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九年级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模拟考试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试题征订单</w:t>
      </w:r>
    </w:p>
    <w:p>
      <w:pPr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学校：                           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及联系电话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56"/>
        <w:gridCol w:w="1769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所需试题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总数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按30份装袋的整袋数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尾数试场人数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试题袋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九年级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注：请各校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于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</w:rPr>
        <w:t>日前发至教研室初中组邮箱：chuzhongzu@163.com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TMxMzFhNTc5ODNmYWMyNjA1ZmMzOWNjYmRhZTcifQ=="/>
  </w:docVars>
  <w:rsids>
    <w:rsidRoot w:val="00000000"/>
    <w:rsid w:val="164526EC"/>
    <w:rsid w:val="2BFA76FC"/>
    <w:rsid w:val="5FCE31EE"/>
    <w:rsid w:val="7AC3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104</Characters>
  <Lines>0</Lines>
  <Paragraphs>0</Paragraphs>
  <TotalTime>0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2022-02-28T08:07:00Z</dcterms:created>
  <dc:creator>王蒲林</dc:creator>
  <cp:lastModifiedBy>顺水行舟</cp:lastModifiedBy>
  <dcterms:modified xsi:type="dcterms:W3CDTF">2023-03-31T01:13:51Z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BBF229BCC22743469DFF719DA7A5ABFA</vt:lpwstr>
  </property>
</Properties>
</file>