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2023年“新时代好少年”主题教育读书活动线上活动展示平台、作品要求及流程</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一、平台简介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央视网是中央广播电视总台在新媒体领域的重要阵地，是大小 屏衔接的重要纽带，是总台各频道、栏目的移动端点播资源库，同时也是央视网在移动互联网时代所具备的视频能力和传播能力的延伸和发展。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 作品要求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演讲和征文作品须为原创，有真情实感。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(二)其他要求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1.朗诵、演讲作品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(1)拍摄要求：横屏录制，时长控制在5分钟以内，大小500M以内，视频格式MP4、MOV,视频清晰播放流畅。画面不带水印或 LOGO, 避免出现与活动无关的商业信息，视频内容切勿涉及个人隐 私等内容，如姓名、家庭住址等，需有画面的视频(勿传音频)。拍摄视频所涉及所有元素均需标注出处或创作者信息，如诗词、文章节选(作者)、配乐(名称)、视频资料(出处、作者),朗诵人或演讲人员姓名等。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(2)形式要求：作品均须用普通话完成，单一作品人数不超过3人。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(3)服装道具要求：着装要求干净整洁、大方得体。有表演需要的可根据作品表现需求着装。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2.征文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(1)格式要求：投稿征文以JPG、JPBG图片格式上传，容量20Mb以下，多张图片须拼接成一张后上传。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(2)文体要求：记叙文或者散文。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(3)字数要求：限制在1000字以内。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(4)审核要求：JPG 、JPEG图片若为拍摄照片，需要图片清晰干净，征文内容完整，不出现商业二维码、联系电话或与活动无关的信息；征文禁止网络文章大段雷同抄袭，学校与家长应协助青少年把控征文质量。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 作品上传、审核流程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rPr>
        <w:t>参与活动者自行下载“央视影音”客户端(移动端),注册并同意隐私保护协议；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rPr>
        <w:t>学生或家长上传：前端上传朗诵、演讲视频或征文；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sz w:val="32"/>
          <w:szCs w:val="32"/>
        </w:rPr>
        <w:t>由央视网审核团队完成内容审核，各中小学校帐号可进行“</w:t>
      </w:r>
      <w:bookmarkStart w:id="0" w:name="_GoBack"/>
      <w:bookmarkEnd w:id="0"/>
      <w:r>
        <w:rPr>
          <w:rFonts w:hint="eastAsia" w:ascii="仿宋_GB2312" w:hAnsi="仿宋_GB2312" w:eastAsia="仿宋_GB2312" w:cs="仿宋_GB2312"/>
          <w:sz w:val="32"/>
          <w:szCs w:val="32"/>
        </w:rPr>
        <w:t>置顶、下架”处理；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sz w:val="32"/>
          <w:szCs w:val="32"/>
        </w:rPr>
        <w:t>审核通过的作品展示在该校媒体号列表页面中，凡展示的作品均获得荣誉证书，请参与活动者从“央视影音”客户端(移动端)及时下载。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DAxOWU2YjczZGQ4OTZmYzk3OTE1MTQ2YTYyOGYifQ=="/>
  </w:docVars>
  <w:rsids>
    <w:rsidRoot w:val="00000000"/>
    <w:rsid w:val="45432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西北羊</cp:lastModifiedBy>
  <dcterms:modified xsi:type="dcterms:W3CDTF">2023-05-22T07:03:38Z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8056528409104BD5B4760C7420C76AD8_12</vt:lpwstr>
  </property>
</Properties>
</file>